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F15B5C" w14:textId="42D56DBC" w:rsidR="008F4E4B" w:rsidRPr="008F4E4B" w:rsidRDefault="008F4E4B">
      <w:pPr>
        <w:rPr>
          <w:i/>
          <w:iCs/>
        </w:rPr>
      </w:pPr>
      <w:bookmarkStart w:id="0" w:name="_Hlk128250533"/>
      <w:r w:rsidRPr="008F4E4B">
        <w:rPr>
          <w:i/>
          <w:iCs/>
        </w:rPr>
        <w:t xml:space="preserve">Ziel: </w:t>
      </w:r>
      <w:r w:rsidR="00EA696F">
        <w:rPr>
          <w:i/>
          <w:iCs/>
        </w:rPr>
        <w:t>Isometrie einer Holzverbindung erstellen.</w:t>
      </w:r>
    </w:p>
    <w:p w14:paraId="30B79EC9" w14:textId="77777777" w:rsidR="008F4E4B" w:rsidRDefault="008F4E4B"/>
    <w:p w14:paraId="6FD17D66" w14:textId="507CE381" w:rsidR="00EA696F" w:rsidRDefault="00EA696F" w:rsidP="00B526AB">
      <w:r>
        <w:t>Für die abgebildete Fachwerkwand aus 12/12 Hölzern muss das Rähm gestoßen werden. Für den Stoß ist ein schräges Hakenblatt vorgesehen.</w:t>
      </w:r>
    </w:p>
    <w:p w14:paraId="05292236" w14:textId="161229D1" w:rsidR="00EA696F" w:rsidRDefault="00EA696F" w:rsidP="00B526AB"/>
    <w:p w14:paraId="51DAF33E" w14:textId="12F1350C" w:rsidR="00EA696F" w:rsidRDefault="00EA696F" w:rsidP="00B526AB">
      <w:r>
        <w:t>Aufgabe:</w:t>
      </w:r>
    </w:p>
    <w:p w14:paraId="4A8CB60C" w14:textId="04B5A961" w:rsidR="00EA696F" w:rsidRDefault="00EA696F" w:rsidP="00B526AB">
      <w:r>
        <w:t>Zeichne die Verbindung als Isometrie.</w:t>
      </w:r>
    </w:p>
    <w:bookmarkEnd w:id="0"/>
    <w:p w14:paraId="6B7B0472" w14:textId="77777777" w:rsidR="00377AC5" w:rsidRDefault="00377AC5" w:rsidP="00377AC5">
      <w:pPr>
        <w:ind w:left="360"/>
      </w:pPr>
    </w:p>
    <w:p w14:paraId="7C62BDED" w14:textId="3A16F8C6" w:rsidR="00EF7C2B" w:rsidRDefault="00722681" w:rsidP="00377AC5">
      <w:pPr>
        <w:ind w:left="-709"/>
        <w:jc w:val="center"/>
        <w:rPr>
          <w:noProof/>
        </w:rPr>
      </w:pPr>
      <w:r>
        <w:rPr>
          <w:noProof/>
        </w:rPr>
        <w:drawing>
          <wp:inline distT="0" distB="0" distL="0" distR="0" wp14:anchorId="3246052F" wp14:editId="4E44A266">
            <wp:extent cx="6495616" cy="2854197"/>
            <wp:effectExtent l="0" t="0" r="635" b="381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19084" cy="28645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5295FB" w14:textId="61506DB0" w:rsidR="00EA696F" w:rsidRPr="00EA696F" w:rsidRDefault="00EA696F" w:rsidP="00EA696F"/>
    <w:p w14:paraId="658CD8EB" w14:textId="676AA35C" w:rsidR="00EA696F" w:rsidRPr="00EA696F" w:rsidRDefault="00EA696F" w:rsidP="00EA696F"/>
    <w:p w14:paraId="0109E129" w14:textId="730F821C" w:rsidR="00EA696F" w:rsidRDefault="00EA696F" w:rsidP="00EA696F">
      <w:pPr>
        <w:rPr>
          <w:noProof/>
        </w:rPr>
      </w:pPr>
    </w:p>
    <w:p w14:paraId="34FF706C" w14:textId="4688B52D" w:rsidR="00EA696F" w:rsidRPr="00EA696F" w:rsidRDefault="00EA696F" w:rsidP="00EA696F">
      <w:pPr>
        <w:tabs>
          <w:tab w:val="left" w:pos="7475"/>
        </w:tabs>
      </w:pPr>
      <w:r>
        <w:tab/>
      </w:r>
    </w:p>
    <w:sectPr w:rsidR="00EA696F" w:rsidRPr="00EA696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9F1127" w14:textId="77777777" w:rsidR="008F4E4B" w:rsidRDefault="008F4E4B" w:rsidP="008F4E4B">
      <w:pPr>
        <w:spacing w:after="0" w:line="240" w:lineRule="auto"/>
      </w:pPr>
      <w:r>
        <w:separator/>
      </w:r>
    </w:p>
  </w:endnote>
  <w:endnote w:type="continuationSeparator" w:id="0">
    <w:p w14:paraId="6E75DC18" w14:textId="77777777" w:rsidR="008F4E4B" w:rsidRDefault="008F4E4B" w:rsidP="008F4E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125136" w14:textId="77777777" w:rsidR="00DE45A1" w:rsidRDefault="00DE45A1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D0F1C1" w14:textId="7207E1BD" w:rsidR="00DE45A1" w:rsidRDefault="00DE45A1" w:rsidP="00DE45A1">
    <w:pPr>
      <w:pStyle w:val="Fuzeile"/>
      <w:tabs>
        <w:tab w:val="clear" w:pos="4536"/>
        <w:tab w:val="clear" w:pos="9072"/>
        <w:tab w:val="left" w:pos="6180"/>
      </w:tabs>
      <w:jc w:val="right"/>
    </w:pPr>
    <w:r>
      <w:tab/>
      <w:t xml:space="preserve">     </w:t>
    </w:r>
  </w:p>
  <w:p w14:paraId="1E20EE0E" w14:textId="316A4D4A" w:rsidR="00DE45A1" w:rsidRDefault="00DE45A1" w:rsidP="00DE45A1">
    <w:pPr>
      <w:pStyle w:val="Fuzeile"/>
      <w:tabs>
        <w:tab w:val="clear" w:pos="4536"/>
        <w:tab w:val="clear" w:pos="9072"/>
        <w:tab w:val="left" w:pos="6180"/>
      </w:tabs>
      <w:jc w:val="right"/>
      <w:rPr>
        <w:noProof/>
      </w:rPr>
    </w:pPr>
  </w:p>
  <w:tbl>
    <w:tblPr>
      <w:tblStyle w:val="Tabellenras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225"/>
      <w:gridCol w:w="1837"/>
    </w:tblGrid>
    <w:tr w:rsidR="00DE45A1" w14:paraId="302699EA" w14:textId="77777777" w:rsidTr="00DE45A1">
      <w:tc>
        <w:tcPr>
          <w:tcW w:w="7225" w:type="dxa"/>
          <w:vAlign w:val="center"/>
        </w:tcPr>
        <w:p w14:paraId="7CEF3C52" w14:textId="336C0C58" w:rsidR="00DE45A1" w:rsidRDefault="00DE45A1" w:rsidP="00DE45A1">
          <w:pPr>
            <w:pStyle w:val="Fuzeile"/>
            <w:tabs>
              <w:tab w:val="clear" w:pos="4536"/>
              <w:tab w:val="clear" w:pos="9072"/>
              <w:tab w:val="left" w:pos="6180"/>
            </w:tabs>
            <w:jc w:val="right"/>
          </w:pPr>
          <w:hyperlink r:id="rId1" w:history="1">
            <w:r w:rsidRPr="00582D60">
              <w:rPr>
                <w:rStyle w:val="Hyperlink"/>
              </w:rPr>
              <w:t>https://youtu.be/JWDFoaO6gaI</w:t>
            </w:r>
          </w:hyperlink>
          <w:r>
            <w:t xml:space="preserve">   </w:t>
          </w:r>
        </w:p>
      </w:tc>
      <w:tc>
        <w:tcPr>
          <w:tcW w:w="1837" w:type="dxa"/>
        </w:tcPr>
        <w:p w14:paraId="00EA1B51" w14:textId="53EB7548" w:rsidR="00DE45A1" w:rsidRDefault="00DE45A1" w:rsidP="00DE45A1">
          <w:pPr>
            <w:pStyle w:val="Fuzeile"/>
            <w:tabs>
              <w:tab w:val="clear" w:pos="4536"/>
              <w:tab w:val="clear" w:pos="9072"/>
              <w:tab w:val="left" w:pos="6180"/>
            </w:tabs>
            <w:jc w:val="right"/>
          </w:pPr>
          <w:r>
            <w:rPr>
              <w:noProof/>
            </w:rPr>
            <w:drawing>
              <wp:inline distT="0" distB="0" distL="0" distR="0" wp14:anchorId="0AFF373E" wp14:editId="7BF70CDA">
                <wp:extent cx="849600" cy="874800"/>
                <wp:effectExtent l="0" t="0" r="8255" b="1905"/>
                <wp:docPr id="2" name="Grafik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1666" t="12223" r="13889" b="11111"/>
                        <a:stretch/>
                      </pic:blipFill>
                      <pic:spPr bwMode="auto">
                        <a:xfrm>
                          <a:off x="0" y="0"/>
                          <a:ext cx="849600" cy="87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</w:tbl>
  <w:p w14:paraId="7F4E6FA9" w14:textId="4A4B9523" w:rsidR="00DE45A1" w:rsidRDefault="00DE45A1" w:rsidP="00DE45A1">
    <w:pPr>
      <w:pStyle w:val="Fuzeile"/>
      <w:tabs>
        <w:tab w:val="clear" w:pos="4536"/>
        <w:tab w:val="clear" w:pos="9072"/>
        <w:tab w:val="left" w:pos="6180"/>
      </w:tabs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E44BB" w14:textId="77777777" w:rsidR="00DE45A1" w:rsidRDefault="00DE45A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B850A8" w14:textId="77777777" w:rsidR="008F4E4B" w:rsidRDefault="008F4E4B" w:rsidP="008F4E4B">
      <w:pPr>
        <w:spacing w:after="0" w:line="240" w:lineRule="auto"/>
      </w:pPr>
      <w:r>
        <w:separator/>
      </w:r>
    </w:p>
  </w:footnote>
  <w:footnote w:type="continuationSeparator" w:id="0">
    <w:p w14:paraId="06F4457B" w14:textId="77777777" w:rsidR="008F4E4B" w:rsidRDefault="008F4E4B" w:rsidP="008F4E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6D6D9C" w14:textId="77777777" w:rsidR="00DE45A1" w:rsidRDefault="00DE45A1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"/>
      <w:tblW w:w="10916" w:type="dxa"/>
      <w:tblInd w:w="-924" w:type="dxa"/>
      <w:tblLook w:val="04A0" w:firstRow="1" w:lastRow="0" w:firstColumn="1" w:lastColumn="0" w:noHBand="0" w:noVBand="1"/>
    </w:tblPr>
    <w:tblGrid>
      <w:gridCol w:w="1696"/>
      <w:gridCol w:w="7802"/>
      <w:gridCol w:w="1418"/>
    </w:tblGrid>
    <w:tr w:rsidR="008F4E4B" w:rsidRPr="008F4E4B" w14:paraId="7859CA36" w14:textId="77777777" w:rsidTr="008F4E4B">
      <w:tc>
        <w:tcPr>
          <w:tcW w:w="1696" w:type="dxa"/>
        </w:tcPr>
        <w:p w14:paraId="19E3DAF3" w14:textId="77777777" w:rsidR="008F4E4B" w:rsidRPr="008F4E4B" w:rsidRDefault="008F4E4B" w:rsidP="008F4E4B">
          <w:pPr>
            <w:tabs>
              <w:tab w:val="center" w:pos="4536"/>
              <w:tab w:val="right" w:pos="9072"/>
            </w:tabs>
            <w:rPr>
              <w:rFonts w:ascii="Calibri" w:eastAsia="Calibri" w:hAnsi="Calibri" w:cs="Times New Roman"/>
            </w:rPr>
          </w:pPr>
          <w:r w:rsidRPr="008F4E4B">
            <w:rPr>
              <w:rFonts w:ascii="Calibri" w:eastAsia="Calibri" w:hAnsi="Calibri" w:cs="Times New Roman"/>
              <w:noProof/>
            </w:rPr>
            <w:drawing>
              <wp:inline distT="0" distB="0" distL="0" distR="0" wp14:anchorId="27AF71BB" wp14:editId="10AACD02">
                <wp:extent cx="926465" cy="926465"/>
                <wp:effectExtent l="0" t="0" r="6985" b="6985"/>
                <wp:docPr id="11" name="Grafik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26465" cy="92646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802" w:type="dxa"/>
          <w:vAlign w:val="center"/>
        </w:tcPr>
        <w:p w14:paraId="0DE92CF8" w14:textId="374414BD" w:rsidR="008F4E4B" w:rsidRDefault="008F4E4B" w:rsidP="008F4E4B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="Calibri" w:hAnsi="Times New Roman" w:cs="Times New Roman"/>
              <w:sz w:val="36"/>
              <w:szCs w:val="36"/>
            </w:rPr>
          </w:pPr>
          <w:r>
            <w:rPr>
              <w:rFonts w:ascii="Times New Roman" w:eastAsia="Calibri" w:hAnsi="Times New Roman" w:cs="Times New Roman"/>
              <w:sz w:val="36"/>
              <w:szCs w:val="36"/>
            </w:rPr>
            <w:t xml:space="preserve">Wochenaufgabe </w:t>
          </w:r>
          <w:r w:rsidR="00756A66">
            <w:rPr>
              <w:rFonts w:ascii="Times New Roman" w:eastAsia="Calibri" w:hAnsi="Times New Roman" w:cs="Times New Roman"/>
              <w:sz w:val="36"/>
              <w:szCs w:val="36"/>
            </w:rPr>
            <w:t>1</w:t>
          </w:r>
          <w:r w:rsidR="008920C8">
            <w:rPr>
              <w:rFonts w:ascii="Times New Roman" w:eastAsia="Calibri" w:hAnsi="Times New Roman" w:cs="Times New Roman"/>
              <w:sz w:val="36"/>
              <w:szCs w:val="36"/>
            </w:rPr>
            <w:t>1</w:t>
          </w:r>
          <w:r>
            <w:rPr>
              <w:rFonts w:ascii="Times New Roman" w:eastAsia="Calibri" w:hAnsi="Times New Roman" w:cs="Times New Roman"/>
              <w:sz w:val="36"/>
              <w:szCs w:val="36"/>
            </w:rPr>
            <w:t>/23</w:t>
          </w:r>
        </w:p>
        <w:p w14:paraId="555364A8" w14:textId="60DD20CF" w:rsidR="008F4E4B" w:rsidRPr="008F4E4B" w:rsidRDefault="007D43F6" w:rsidP="008F4E4B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="Calibri" w:hAnsi="Times New Roman" w:cs="Times New Roman"/>
              <w:sz w:val="36"/>
              <w:szCs w:val="36"/>
            </w:rPr>
          </w:pPr>
          <w:r>
            <w:rPr>
              <w:rFonts w:ascii="Times New Roman" w:eastAsia="Calibri" w:hAnsi="Times New Roman" w:cs="Times New Roman"/>
              <w:sz w:val="36"/>
              <w:szCs w:val="36"/>
            </w:rPr>
            <w:t xml:space="preserve">Fachwerkwände einer Garage – </w:t>
          </w:r>
          <w:r w:rsidR="008920C8">
            <w:rPr>
              <w:rFonts w:ascii="Times New Roman" w:eastAsia="Calibri" w:hAnsi="Times New Roman" w:cs="Times New Roman"/>
              <w:sz w:val="36"/>
              <w:szCs w:val="36"/>
            </w:rPr>
            <w:t>Längsverbindung</w:t>
          </w:r>
        </w:p>
      </w:tc>
      <w:tc>
        <w:tcPr>
          <w:tcW w:w="1418" w:type="dxa"/>
        </w:tcPr>
        <w:p w14:paraId="7B496CB3" w14:textId="414D1BC0" w:rsidR="008F4E4B" w:rsidRPr="008F4E4B" w:rsidRDefault="008F4E4B" w:rsidP="008F4E4B">
          <w:pPr>
            <w:tabs>
              <w:tab w:val="center" w:pos="4536"/>
              <w:tab w:val="right" w:pos="9072"/>
            </w:tabs>
            <w:rPr>
              <w:rFonts w:ascii="Times New Roman" w:eastAsia="Calibri" w:hAnsi="Times New Roman" w:cs="Times New Roman"/>
            </w:rPr>
          </w:pPr>
          <w:r w:rsidRPr="008F4E4B">
            <w:rPr>
              <w:rFonts w:ascii="Times New Roman" w:eastAsia="Calibri" w:hAnsi="Times New Roman" w:cs="Times New Roman"/>
            </w:rPr>
            <w:t xml:space="preserve">Lernfeld </w:t>
          </w:r>
          <w:r w:rsidR="00CD543C">
            <w:rPr>
              <w:rFonts w:ascii="Times New Roman" w:eastAsia="Calibri" w:hAnsi="Times New Roman" w:cs="Times New Roman"/>
            </w:rPr>
            <w:t>8</w:t>
          </w:r>
        </w:p>
        <w:p w14:paraId="4ADC0FE7" w14:textId="77777777" w:rsidR="008F4E4B" w:rsidRPr="008F4E4B" w:rsidRDefault="008F4E4B" w:rsidP="008F4E4B">
          <w:pPr>
            <w:tabs>
              <w:tab w:val="center" w:pos="4536"/>
              <w:tab w:val="right" w:pos="9072"/>
            </w:tabs>
            <w:rPr>
              <w:rFonts w:ascii="Calibri" w:eastAsia="Calibri" w:hAnsi="Calibri" w:cs="Times New Roman"/>
            </w:rPr>
          </w:pPr>
        </w:p>
        <w:p w14:paraId="775AFAF0" w14:textId="77777777" w:rsidR="008F4E4B" w:rsidRPr="008F4E4B" w:rsidRDefault="008F4E4B" w:rsidP="008F4E4B">
          <w:pPr>
            <w:tabs>
              <w:tab w:val="center" w:pos="4536"/>
              <w:tab w:val="right" w:pos="9072"/>
            </w:tabs>
            <w:rPr>
              <w:rFonts w:ascii="Times New Roman" w:eastAsia="Calibri" w:hAnsi="Times New Roman" w:cs="Times New Roman"/>
              <w:b/>
              <w:bCs/>
              <w:sz w:val="24"/>
              <w:szCs w:val="24"/>
            </w:rPr>
          </w:pPr>
        </w:p>
      </w:tc>
    </w:tr>
  </w:tbl>
  <w:p w14:paraId="6FAAF899" w14:textId="77777777" w:rsidR="008F4E4B" w:rsidRDefault="008F4E4B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A0A35A" w14:textId="77777777" w:rsidR="00DE45A1" w:rsidRDefault="00DE45A1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D27AC"/>
    <w:multiLevelType w:val="hybridMultilevel"/>
    <w:tmpl w:val="5538B9E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A24F6"/>
    <w:multiLevelType w:val="hybridMultilevel"/>
    <w:tmpl w:val="0A54B74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E27694"/>
    <w:multiLevelType w:val="hybridMultilevel"/>
    <w:tmpl w:val="B19EA2C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32950290">
    <w:abstractNumId w:val="0"/>
  </w:num>
  <w:num w:numId="2" w16cid:durableId="2096510229">
    <w:abstractNumId w:val="1"/>
  </w:num>
  <w:num w:numId="3" w16cid:durableId="18524070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5431"/>
    <w:rsid w:val="00136C67"/>
    <w:rsid w:val="00137F7F"/>
    <w:rsid w:val="002B621D"/>
    <w:rsid w:val="00377AC5"/>
    <w:rsid w:val="003D7E85"/>
    <w:rsid w:val="004210B0"/>
    <w:rsid w:val="004B0E3B"/>
    <w:rsid w:val="00523EEC"/>
    <w:rsid w:val="005D4059"/>
    <w:rsid w:val="00670B34"/>
    <w:rsid w:val="00681EBA"/>
    <w:rsid w:val="006A31AD"/>
    <w:rsid w:val="00722681"/>
    <w:rsid w:val="00756A66"/>
    <w:rsid w:val="007D43F6"/>
    <w:rsid w:val="008920C8"/>
    <w:rsid w:val="008B556C"/>
    <w:rsid w:val="008E293F"/>
    <w:rsid w:val="008F4E4B"/>
    <w:rsid w:val="00982257"/>
    <w:rsid w:val="00A91E41"/>
    <w:rsid w:val="00B12560"/>
    <w:rsid w:val="00B526AB"/>
    <w:rsid w:val="00C31053"/>
    <w:rsid w:val="00CB5BFE"/>
    <w:rsid w:val="00CD40E8"/>
    <w:rsid w:val="00CD543C"/>
    <w:rsid w:val="00D45431"/>
    <w:rsid w:val="00D67F3E"/>
    <w:rsid w:val="00DE45A1"/>
    <w:rsid w:val="00EA696F"/>
    <w:rsid w:val="00EF7C2B"/>
    <w:rsid w:val="00FB3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D992C1"/>
  <w15:chartTrackingRefBased/>
  <w15:docId w15:val="{B6B076AD-944E-401A-9A35-B7F1FE2AA8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D45431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8F4E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F4E4B"/>
  </w:style>
  <w:style w:type="paragraph" w:styleId="Fuzeile">
    <w:name w:val="footer"/>
    <w:basedOn w:val="Standard"/>
    <w:link w:val="FuzeileZchn"/>
    <w:uiPriority w:val="99"/>
    <w:unhideWhenUsed/>
    <w:rsid w:val="008F4E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F4E4B"/>
  </w:style>
  <w:style w:type="table" w:styleId="Tabellenraster">
    <w:name w:val="Table Grid"/>
    <w:basedOn w:val="NormaleTabelle"/>
    <w:uiPriority w:val="39"/>
    <w:rsid w:val="008F4E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DE45A1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DE45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hyperlink" Target="https://youtu.be/JWDFoaO6gaI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208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Kay Hinrichs</dc:creator>
  <cp:keywords/>
  <dc:description/>
  <cp:lastModifiedBy>Kay  Hinrichs</cp:lastModifiedBy>
  <cp:revision>5</cp:revision>
  <cp:lastPrinted>2023-03-12T20:33:00Z</cp:lastPrinted>
  <dcterms:created xsi:type="dcterms:W3CDTF">2023-03-05T12:23:00Z</dcterms:created>
  <dcterms:modified xsi:type="dcterms:W3CDTF">2023-03-18T12:40:00Z</dcterms:modified>
</cp:coreProperties>
</file>